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CF6B" w14:textId="77777777" w:rsidR="001E48BC" w:rsidRDefault="009B0652" w:rsidP="000C32F8">
      <w:pPr>
        <w:pStyle w:val="Nagwek1"/>
        <w:spacing w:line="300" w:lineRule="auto"/>
      </w:pPr>
      <w:bookmarkStart w:id="0" w:name="_Hlk153186885"/>
      <w:r w:rsidRPr="00055D05">
        <w:t>Regulamin</w:t>
      </w:r>
      <w:r w:rsidR="005B7153" w:rsidRPr="00055D05">
        <w:t xml:space="preserve"> </w:t>
      </w:r>
      <w:r w:rsidRPr="00055D05">
        <w:t xml:space="preserve">korzystania ze wsparcia asystenckiego </w:t>
      </w:r>
      <w:r w:rsidR="005B7153" w:rsidRPr="00055D05">
        <w:br/>
      </w:r>
      <w:r w:rsidRPr="00055D05">
        <w:t>świadczonego na rzecz osób z niepełnosprawnościami</w:t>
      </w:r>
    </w:p>
    <w:p w14:paraId="2C9A1077" w14:textId="77777777" w:rsidR="006F4092" w:rsidRPr="006F4092" w:rsidRDefault="006F4092" w:rsidP="000C32F8">
      <w:pPr>
        <w:ind w:leftChars="0" w:left="-2" w:firstLineChars="0" w:firstLine="0"/>
      </w:pPr>
    </w:p>
    <w:p w14:paraId="2D7681D8" w14:textId="77777777" w:rsidR="001E48BC" w:rsidRPr="00055D05" w:rsidRDefault="009B0652" w:rsidP="000C32F8">
      <w:pPr>
        <w:pStyle w:val="Nagwek2"/>
        <w:spacing w:line="300" w:lineRule="auto"/>
        <w:ind w:left="0"/>
      </w:pPr>
      <w:r w:rsidRPr="00055D05">
        <w:t xml:space="preserve">Rozdział I. </w:t>
      </w:r>
      <w:r w:rsidRPr="003208E4">
        <w:t>Postanowienia</w:t>
      </w:r>
      <w:r w:rsidRPr="00055D05">
        <w:t xml:space="preserve"> ogólne</w:t>
      </w:r>
    </w:p>
    <w:p w14:paraId="3660026D" w14:textId="77777777" w:rsidR="001E48BC" w:rsidRPr="00055D05" w:rsidRDefault="009B0652" w:rsidP="000C32F8">
      <w:pPr>
        <w:pStyle w:val="Nagwek3"/>
        <w:spacing w:line="300" w:lineRule="auto"/>
        <w:ind w:left="0"/>
      </w:pPr>
      <w:r w:rsidRPr="00055D05">
        <w:t>§ 1</w:t>
      </w:r>
    </w:p>
    <w:p w14:paraId="1C49E9F7" w14:textId="31F1EE27" w:rsidR="001E48BC" w:rsidRDefault="006F4092" w:rsidP="000C32F8">
      <w:pPr>
        <w:pStyle w:val="listap1"/>
      </w:pPr>
      <w:r>
        <w:t>1.</w:t>
      </w:r>
      <w:r>
        <w:tab/>
      </w:r>
      <w:r w:rsidR="009B0652">
        <w:t xml:space="preserve">Do korzystania ze wsparcia asystenckiego świadczonego przez Uniwersytet Warszawski na rzecz osób z niepełnosprawnościami </w:t>
      </w:r>
      <w:r w:rsidR="009B0652" w:rsidRPr="00E54280">
        <w:t>uprawnieni</w:t>
      </w:r>
      <w:r w:rsidR="00660315" w:rsidRPr="00E54280">
        <w:t>/one</w:t>
      </w:r>
      <w:r w:rsidR="009B0652">
        <w:t xml:space="preserve"> są studenci/</w:t>
      </w:r>
      <w:proofErr w:type="spellStart"/>
      <w:r w:rsidR="009B0652">
        <w:t>tki</w:t>
      </w:r>
      <w:proofErr w:type="spellEnd"/>
      <w:r w:rsidR="009B0652">
        <w:t xml:space="preserve"> UW studiów licencjackich i magisterskich oraz doktoranci/</w:t>
      </w:r>
      <w:proofErr w:type="spellStart"/>
      <w:r w:rsidR="009B0652">
        <w:t>tki</w:t>
      </w:r>
      <w:proofErr w:type="spellEnd"/>
      <w:r w:rsidR="009B0652">
        <w:t xml:space="preserve"> UW posiadający status osoby z niepełnosprawnością</w:t>
      </w:r>
      <w:r w:rsidR="00D662E6">
        <w:t>, oraz</w:t>
      </w:r>
      <w:r w:rsidR="009B0652">
        <w:t xml:space="preserve"> zarejestrowani w Biurze ds. Osób z Niepełnosprawnościami UW (dalej jako: BON UW). Wsparcie asystenckie ma na celu wyrównanie szans osoby z niepełnosprawnościami w</w:t>
      </w:r>
      <w:r w:rsidR="00660315">
        <w:t> </w:t>
      </w:r>
      <w:r w:rsidR="009B0652">
        <w:t>zakresie samodzielnego korzystania z oferty dydaktycznej na zasadach równości.</w:t>
      </w:r>
    </w:p>
    <w:p w14:paraId="5AA15E74" w14:textId="77777777" w:rsidR="001E48BC" w:rsidRPr="00055D05" w:rsidRDefault="006F4092" w:rsidP="000C32F8">
      <w:pPr>
        <w:pStyle w:val="listap1"/>
      </w:pPr>
      <w:r w:rsidRPr="00055D05">
        <w:t>2.</w:t>
      </w:r>
      <w:r w:rsidRPr="00055D05">
        <w:tab/>
      </w:r>
      <w:r w:rsidR="009B0652" w:rsidRPr="000C32F8">
        <w:t>Status</w:t>
      </w:r>
      <w:r w:rsidR="009B0652" w:rsidRPr="00055D05">
        <w:t xml:space="preserve"> osoby z niepełnosprawnością potwierdza:</w:t>
      </w:r>
    </w:p>
    <w:p w14:paraId="7BB16B0B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a.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orzeczenie wydane przez powiatowy lub wojewódzki zespół do spraw orzekania o niepełnosprawności;</w:t>
      </w:r>
    </w:p>
    <w:p w14:paraId="60647C35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b.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orzeczenie lekarza orzecznika Zakładu Ubezpieczeń Społecznych;</w:t>
      </w:r>
    </w:p>
    <w:p w14:paraId="09FDD6CC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c.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orzeczenie o zaliczeniu do grupy inwalidzkiej, wydane przed 1 stycznia 1998 r. jeśli są nadal ważne.</w:t>
      </w:r>
    </w:p>
    <w:p w14:paraId="6A2605E8" w14:textId="77777777" w:rsidR="001E48BC" w:rsidRDefault="006F4092" w:rsidP="000C32F8">
      <w:pPr>
        <w:pStyle w:val="listap1"/>
      </w:pPr>
      <w:r>
        <w:t>3.</w:t>
      </w:r>
      <w:r>
        <w:tab/>
      </w:r>
      <w:r w:rsidR="009B0652">
        <w:t>Podstawą ubiegania się o prawo do korzystania ze wsparcia asystenckiego  jest:</w:t>
      </w:r>
    </w:p>
    <w:p w14:paraId="4FBD7F27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a.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złożenie w BON UW orzeczenia o stopniu niepełnosprawności,</w:t>
      </w:r>
    </w:p>
    <w:p w14:paraId="33C3EE42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b.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złożenie w BON UW dokumentacji medycznej informującej o problemach zdrowotnych będących podstawą do ubiegania się o wsparcie asystenckie;</w:t>
      </w:r>
    </w:p>
    <w:p w14:paraId="7E9833D0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c.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 xml:space="preserve">odbycie konsultacji z pracownikiem BON UW w zakresie wsparcia asystenckiego. </w:t>
      </w:r>
    </w:p>
    <w:p w14:paraId="3008AA99" w14:textId="1CF36624" w:rsidR="001E48BC" w:rsidRDefault="00D662E6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</w:pPr>
      <w:r>
        <w:t>Dokumenty, o których</w:t>
      </w:r>
      <w:r w:rsidR="009B0652">
        <w:t xml:space="preserve"> mowa w ust. 3 pkt a. i b. muszą być dostarczone do BON UW najpóźniej w dniu konsultacji.</w:t>
      </w:r>
    </w:p>
    <w:p w14:paraId="5785891F" w14:textId="40A2443A" w:rsidR="001E48BC" w:rsidRDefault="006F4092" w:rsidP="000C32F8">
      <w:pPr>
        <w:pStyle w:val="listap1"/>
      </w:pPr>
      <w:r>
        <w:lastRenderedPageBreak/>
        <w:t>4.</w:t>
      </w:r>
      <w:r>
        <w:tab/>
      </w:r>
      <w:r w:rsidR="009B0652">
        <w:t>W szczególnie uzasadnionych przypadkach, w celu realizacji zadań BON UW, Kierownik BON UW może przyznać w drodze indywidualnego rozstrzygnięcia prawo do czasowego korzystania ze wsparcia asystenckiego osobom niespełniającym warunków wymienionych w ust. 1 i 3.</w:t>
      </w:r>
    </w:p>
    <w:p w14:paraId="38EA466D" w14:textId="77777777" w:rsidR="001E48BC" w:rsidRDefault="006F4092" w:rsidP="000C32F8">
      <w:pPr>
        <w:pStyle w:val="listap1"/>
      </w:pPr>
      <w:r>
        <w:t>5.</w:t>
      </w:r>
      <w:r>
        <w:tab/>
      </w:r>
      <w:r w:rsidR="009B0652">
        <w:t>Warunkiem korzystania ze wsparcia asystenckiego BON UW przez osobę uprawnioną jest złożenie przez nią oświadczenia o zapoznaniu się z treścią Regulaminu korzystania ze wsparcia asystenckiego świadczonego  na rzecz osób z niepełnosprawnościami (dalej jako: Regulamin).</w:t>
      </w:r>
    </w:p>
    <w:p w14:paraId="0E9C871D" w14:textId="77777777" w:rsidR="001E48BC" w:rsidRPr="0050362D" w:rsidRDefault="001E48BC" w:rsidP="0050362D">
      <w:pPr>
        <w:ind w:leftChars="0" w:left="-2" w:firstLineChars="0" w:firstLine="0"/>
        <w:rPr>
          <w:sz w:val="6"/>
          <w:highlight w:val="white"/>
        </w:rPr>
      </w:pPr>
    </w:p>
    <w:p w14:paraId="25F809E6" w14:textId="77777777" w:rsidR="001E48BC" w:rsidRDefault="009B0652" w:rsidP="000C32F8">
      <w:pPr>
        <w:pStyle w:val="Nagwek3"/>
        <w:spacing w:line="300" w:lineRule="auto"/>
        <w:ind w:left="0"/>
      </w:pPr>
      <w:r>
        <w:t>§ 2</w:t>
      </w:r>
    </w:p>
    <w:p w14:paraId="37A09665" w14:textId="77777777" w:rsidR="001E48BC" w:rsidRDefault="006F4092" w:rsidP="000C32F8">
      <w:pPr>
        <w:pStyle w:val="listap1"/>
      </w:pPr>
      <w:r>
        <w:t>1.</w:t>
      </w:r>
      <w:r>
        <w:tab/>
      </w:r>
      <w:r w:rsidR="009B0652">
        <w:t>W ciągu 14 dni od odbycia konsultacji, o której mowa w § 1 ust. 3 pkt c</w:t>
      </w:r>
      <w:r w:rsidR="000C32F8">
        <w:t>.</w:t>
      </w:r>
      <w:r w:rsidR="009B0652">
        <w:t xml:space="preserve"> pracownik działu studenckiego BON UW określa i informuje osobę zainteresowaną o zakresie przyznanego wsparcia lub wydaje rozstrzygnięcie </w:t>
      </w:r>
      <w:r w:rsidR="003A3DA0">
        <w:br/>
      </w:r>
      <w:r w:rsidR="009B0652">
        <w:t>o odmowie przyznania wsparcia asystenckiego wraz z uzasadnieniem.</w:t>
      </w:r>
    </w:p>
    <w:p w14:paraId="26B6725D" w14:textId="77777777" w:rsidR="001E48BC" w:rsidRPr="0050362D" w:rsidRDefault="001E48BC" w:rsidP="0050362D">
      <w:pPr>
        <w:ind w:leftChars="0" w:left="-2" w:firstLineChars="0" w:firstLine="0"/>
        <w:rPr>
          <w:sz w:val="6"/>
          <w:szCs w:val="6"/>
        </w:rPr>
      </w:pPr>
    </w:p>
    <w:p w14:paraId="404E332D" w14:textId="77777777" w:rsidR="001E48BC" w:rsidRDefault="009B0652" w:rsidP="000C32F8">
      <w:pPr>
        <w:pStyle w:val="Nagwek3"/>
        <w:spacing w:line="300" w:lineRule="auto"/>
        <w:ind w:left="0"/>
      </w:pPr>
      <w:r>
        <w:t>§ 3</w:t>
      </w:r>
    </w:p>
    <w:p w14:paraId="130E1393" w14:textId="77777777" w:rsidR="001E48BC" w:rsidRDefault="006F4092" w:rsidP="000C32F8">
      <w:pPr>
        <w:pStyle w:val="listap1"/>
      </w:pPr>
      <w:r>
        <w:t>1.</w:t>
      </w:r>
      <w:r>
        <w:tab/>
      </w:r>
      <w:r w:rsidR="009B0652">
        <w:t>Zakres wsparcia asystenckiego może obejmować:</w:t>
      </w:r>
    </w:p>
    <w:p w14:paraId="1E11BA28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t>a.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pomoc w dostaniu się do budynku, w którym występują bariery architektoniczne oraz udzielenie niezbędnej pomocy umożliwiającej pełny udział w zajęciach (dojście do sali, zdjęcie ubrania wierzchniego, wyjęcie rzeczy z torby/plecaka);</w:t>
      </w:r>
    </w:p>
    <w:p w14:paraId="291F5C83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t>b.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sporządzenie notatek z zajęć;</w:t>
      </w:r>
    </w:p>
    <w:p w14:paraId="332CC81C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t>c.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sporządzenie transkrypcji (w czasie rzeczywistym lub z dostarczonego nagrania);</w:t>
      </w:r>
    </w:p>
    <w:p w14:paraId="5805AEB1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t>d.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rejestracj</w:t>
      </w:r>
      <w:r w:rsidR="00660315">
        <w:rPr>
          <w:rStyle w:val="listap2"/>
        </w:rPr>
        <w:t>ę</w:t>
      </w:r>
      <w:r w:rsidR="009B0652" w:rsidRPr="006F4092">
        <w:rPr>
          <w:rStyle w:val="listap2"/>
        </w:rPr>
        <w:t xml:space="preserve"> zajęć;</w:t>
      </w:r>
    </w:p>
    <w:p w14:paraId="6D0B91F1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t>e.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transmisj</w:t>
      </w:r>
      <w:r w:rsidR="00660315">
        <w:rPr>
          <w:rStyle w:val="listap2"/>
        </w:rPr>
        <w:t>ę</w:t>
      </w:r>
      <w:r w:rsidR="009B0652" w:rsidRPr="006F4092">
        <w:rPr>
          <w:rStyle w:val="listap2"/>
        </w:rPr>
        <w:t xml:space="preserve"> zajęć;</w:t>
      </w:r>
    </w:p>
    <w:p w14:paraId="6FEABBFD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t>f.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pomoc w rejestracji na zajęcia;</w:t>
      </w:r>
    </w:p>
    <w:p w14:paraId="1B3AD96A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t>g.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pomoc podczas zajęć laboratoryjnych;</w:t>
      </w:r>
    </w:p>
    <w:p w14:paraId="3BB37EC4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t>h.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pomoc podczas wizyty w dziekanacie, bibliotece lub innym miejscu związanym z aktywnością akademicką i wskazanym przez osobę uprawnioną;</w:t>
      </w:r>
    </w:p>
    <w:p w14:paraId="7012F513" w14:textId="77777777" w:rsidR="001E48BC" w:rsidRPr="006F4092" w:rsidRDefault="006F4092" w:rsidP="000C32F8">
      <w:pPr>
        <w:pStyle w:val="listap22"/>
        <w:ind w:left="567" w:hanging="286"/>
        <w:rPr>
          <w:rStyle w:val="listap2"/>
        </w:rPr>
      </w:pPr>
      <w:r w:rsidRPr="006F4092">
        <w:rPr>
          <w:rStyle w:val="listap2"/>
        </w:rPr>
        <w:lastRenderedPageBreak/>
        <w:t>i.</w:t>
      </w:r>
      <w:r w:rsidRPr="006F4092">
        <w:rPr>
          <w:rStyle w:val="listap2"/>
        </w:rPr>
        <w:tab/>
      </w:r>
      <w:r w:rsidR="009B0652" w:rsidRPr="006F4092">
        <w:rPr>
          <w:rStyle w:val="listap2"/>
        </w:rPr>
        <w:t>inną pomoc wynikającą z charakterystyki kierunku studiów, zajęć lub niepełnosprawności osoby uprawnionej.</w:t>
      </w:r>
    </w:p>
    <w:p w14:paraId="2250CBDF" w14:textId="77777777" w:rsidR="001E48BC" w:rsidRDefault="0050362D" w:rsidP="00660315">
      <w:pPr>
        <w:spacing w:before="0" w:after="0" w:line="360" w:lineRule="auto"/>
        <w:ind w:leftChars="0" w:firstLineChars="0" w:hanging="2"/>
        <w:textAlignment w:val="auto"/>
        <w:outlineLvl w:val="9"/>
      </w:pPr>
      <w:r>
        <w:br w:type="page"/>
      </w:r>
      <w:r w:rsidR="006F4092">
        <w:lastRenderedPageBreak/>
        <w:t>2.</w:t>
      </w:r>
      <w:r w:rsidR="006F4092">
        <w:tab/>
      </w:r>
      <w:r w:rsidR="009B0652">
        <w:t>Wsparcie asystenckie zapewniane przez Uczelnię nie obejmuje asystencji osobistej takiej jak: wsparcie w utrzymaniu higieny osobistej, spożywanie posiłków, przebieranie się, podawanie leków, wykonywanie czynności pielęgniarskich i pielęgnacyjnych.</w:t>
      </w:r>
    </w:p>
    <w:p w14:paraId="10A9E821" w14:textId="77777777" w:rsidR="001E48BC" w:rsidRDefault="006F4092" w:rsidP="000C32F8">
      <w:pPr>
        <w:pStyle w:val="listap1"/>
      </w:pPr>
      <w:r>
        <w:t>3.</w:t>
      </w:r>
      <w:r>
        <w:tab/>
      </w:r>
      <w:r w:rsidR="009B0652">
        <w:t>Wsparcie asystenckie realizowane w czasie rzeczywistym podczas zajęć dydaktycznych odbywa się wyłącznie w obecności osoby uprawnionej.</w:t>
      </w:r>
    </w:p>
    <w:p w14:paraId="613B03B7" w14:textId="6A797511" w:rsidR="001E48BC" w:rsidRDefault="006F4092" w:rsidP="000C32F8">
      <w:pPr>
        <w:pStyle w:val="listap1"/>
      </w:pPr>
      <w:r>
        <w:t>4.</w:t>
      </w:r>
      <w:r>
        <w:tab/>
      </w:r>
      <w:r w:rsidR="009B0652">
        <w:t xml:space="preserve">W sytuacji, gdy zachodzi potrzeba wsparcia asystenckiego w procesie weryfikowania efektów uczenia się (zaliczenia, egzaminy itp.), w celu zapewnienia transparentności, BON UW pośredniczy w zapewnieniu osobie uprawnionej  innej osoby asystującej, niż ta, która udzielała wsparcia w trakcie roku akademickiego na zajęciach, których dotyczy weryfikacja. </w:t>
      </w:r>
      <w:r w:rsidR="00D662E6">
        <w:t>W przypadku braku takiej możliwości udział</w:t>
      </w:r>
      <w:r w:rsidR="009B0652">
        <w:t xml:space="preserve"> tej samej osoby asystującej może się odbyć jedynie za zgodą osoby prowadzącej zajęcia lub egzamin.</w:t>
      </w:r>
    </w:p>
    <w:p w14:paraId="300A797E" w14:textId="77777777" w:rsidR="001E48BC" w:rsidRDefault="006F4092" w:rsidP="000C32F8">
      <w:pPr>
        <w:pStyle w:val="listap1"/>
      </w:pPr>
      <w:r>
        <w:t>5.</w:t>
      </w:r>
      <w:r>
        <w:tab/>
      </w:r>
      <w:r w:rsidR="009B0652">
        <w:t>W przypadku realizacji wsparcia wymienionego w ust. 1.b-d. osoba uprawniona  otrzymuje notatki lub nagrania nie później niż 2 dni przed kolejnymi zajęciami.</w:t>
      </w:r>
    </w:p>
    <w:p w14:paraId="1CE3B3D6" w14:textId="77777777" w:rsidR="001E48BC" w:rsidRDefault="006F4092" w:rsidP="000C32F8">
      <w:pPr>
        <w:pStyle w:val="listap1"/>
      </w:pPr>
      <w:r>
        <w:t>6.</w:t>
      </w:r>
      <w:r>
        <w:tab/>
      </w:r>
      <w:r w:rsidR="009B0652">
        <w:t>Notatki i transkrypcje sporządzane są w formie elektronicznej i przekazywane przez osoby asystujące za pośrednictwem poczty elektronicznej.</w:t>
      </w:r>
    </w:p>
    <w:p w14:paraId="6676E325" w14:textId="77777777" w:rsidR="001E48BC" w:rsidRDefault="006F4092" w:rsidP="000C32F8">
      <w:pPr>
        <w:pStyle w:val="listap1"/>
      </w:pPr>
      <w:r>
        <w:t>7.</w:t>
      </w:r>
      <w:r>
        <w:tab/>
      </w:r>
      <w:r w:rsidR="009B0652">
        <w:t>Forma i sposób realizacji nagrań i transmisji zajęć oraz przekazywania nagrań, ustalana jest indywidualnie pomiędzy BON UW, osobą uprawnioną  oraz osobą prowadzącą zajęcia.</w:t>
      </w:r>
    </w:p>
    <w:p w14:paraId="79F4EA70" w14:textId="77777777" w:rsidR="001E48BC" w:rsidRDefault="006F4092" w:rsidP="000C32F8">
      <w:pPr>
        <w:pStyle w:val="listap1"/>
      </w:pPr>
      <w:r>
        <w:t>8.</w:t>
      </w:r>
      <w:r>
        <w:tab/>
      </w:r>
      <w:r w:rsidR="009B0652">
        <w:t>Wsparcie asystenckie realizowane przez BON UW jest bezpłatne dla osób uprawnionych.</w:t>
      </w:r>
    </w:p>
    <w:p w14:paraId="43D2CF63" w14:textId="77777777" w:rsidR="003208E4" w:rsidRPr="0050362D" w:rsidRDefault="003208E4" w:rsidP="0050362D">
      <w:pPr>
        <w:ind w:leftChars="0" w:left="-2" w:firstLineChars="0" w:firstLine="0"/>
        <w:rPr>
          <w:sz w:val="6"/>
          <w:szCs w:val="6"/>
        </w:rPr>
      </w:pPr>
    </w:p>
    <w:p w14:paraId="096AD6D2" w14:textId="77777777" w:rsidR="001E48BC" w:rsidRDefault="009B0652" w:rsidP="000C32F8">
      <w:pPr>
        <w:pStyle w:val="Nagwek3"/>
        <w:spacing w:line="300" w:lineRule="auto"/>
        <w:ind w:left="0"/>
      </w:pPr>
      <w:r>
        <w:t>§ 4</w:t>
      </w:r>
    </w:p>
    <w:p w14:paraId="62BFDF33" w14:textId="77777777" w:rsidR="001E48BC" w:rsidRDefault="006F4092" w:rsidP="000C32F8">
      <w:pPr>
        <w:pStyle w:val="listap1"/>
      </w:pPr>
      <w:r>
        <w:t>1.</w:t>
      </w:r>
      <w:r>
        <w:tab/>
      </w:r>
      <w:r w:rsidR="009B0652">
        <w:t>Prawo do korzystania z przyznanego wsparcia asystenckiego może być przedłużone na kolejny rok akademicki, pod warunkiem złożenia w BON UW do dnia 31 sierpnia następujących dokumentów:</w:t>
      </w:r>
    </w:p>
    <w:p w14:paraId="75E2881B" w14:textId="77777777" w:rsidR="001E48BC" w:rsidRPr="003208E4" w:rsidRDefault="006F4092" w:rsidP="000C32F8">
      <w:pPr>
        <w:pStyle w:val="listap22"/>
        <w:ind w:left="567" w:hanging="286"/>
        <w:rPr>
          <w:rStyle w:val="listap2"/>
        </w:rPr>
      </w:pPr>
      <w:r w:rsidRPr="003208E4">
        <w:rPr>
          <w:rStyle w:val="listap2"/>
        </w:rPr>
        <w:t>a.</w:t>
      </w:r>
      <w:r w:rsidRPr="003208E4">
        <w:rPr>
          <w:rStyle w:val="listap2"/>
        </w:rPr>
        <w:tab/>
      </w:r>
      <w:r w:rsidR="009B0652" w:rsidRPr="003208E4">
        <w:rPr>
          <w:rStyle w:val="listap2"/>
        </w:rPr>
        <w:t>podania o przedłużenie prawa do korzystania ze wsparcia asystenckiego;</w:t>
      </w:r>
    </w:p>
    <w:p w14:paraId="0E8C792F" w14:textId="77777777" w:rsidR="001E48BC" w:rsidRPr="003208E4" w:rsidRDefault="006F4092" w:rsidP="000C32F8">
      <w:pPr>
        <w:pStyle w:val="listap22"/>
        <w:ind w:left="567" w:hanging="286"/>
        <w:rPr>
          <w:rStyle w:val="listap2"/>
        </w:rPr>
      </w:pPr>
      <w:r w:rsidRPr="003208E4">
        <w:rPr>
          <w:rStyle w:val="listap2"/>
        </w:rPr>
        <w:lastRenderedPageBreak/>
        <w:t>b.</w:t>
      </w:r>
      <w:r w:rsidRPr="003208E4">
        <w:rPr>
          <w:rStyle w:val="listap2"/>
        </w:rPr>
        <w:tab/>
      </w:r>
      <w:r w:rsidR="009B0652" w:rsidRPr="003208E4">
        <w:rPr>
          <w:rStyle w:val="listap2"/>
        </w:rPr>
        <w:t>orzeczenia o stopniu niepełnosprawności (jeśli wcześniejsze orzeczenie straciło ważność);</w:t>
      </w:r>
    </w:p>
    <w:p w14:paraId="3E11BFD7" w14:textId="77777777" w:rsidR="001E48BC" w:rsidRPr="003208E4" w:rsidRDefault="006F4092" w:rsidP="000C32F8">
      <w:pPr>
        <w:pStyle w:val="listap22"/>
        <w:ind w:left="567" w:hanging="286"/>
        <w:rPr>
          <w:rStyle w:val="listap2"/>
        </w:rPr>
      </w:pPr>
      <w:r w:rsidRPr="003208E4">
        <w:rPr>
          <w:rStyle w:val="listap2"/>
        </w:rPr>
        <w:t>c.</w:t>
      </w:r>
      <w:r w:rsidRPr="003208E4">
        <w:rPr>
          <w:rStyle w:val="listap2"/>
        </w:rPr>
        <w:tab/>
      </w:r>
      <w:r w:rsidR="009B0652" w:rsidRPr="003208E4">
        <w:rPr>
          <w:rStyle w:val="listap2"/>
        </w:rPr>
        <w:t>oświadczenia, którego wzór stanowi załącznik nr 1 do Regulaminu.</w:t>
      </w:r>
    </w:p>
    <w:p w14:paraId="49F964AF" w14:textId="77777777" w:rsidR="001E48BC" w:rsidRDefault="006F4092" w:rsidP="000C32F8">
      <w:pPr>
        <w:pStyle w:val="listap1"/>
      </w:pPr>
      <w:r>
        <w:t>2.</w:t>
      </w:r>
      <w:r>
        <w:tab/>
      </w:r>
      <w:r w:rsidR="009B0652">
        <w:t>Osoba uprawniona może zrezygnować z przyznanego wsparcia poprzez złożenie w BON UW stosownego oświadczenia  w formie pisemnej.</w:t>
      </w:r>
    </w:p>
    <w:p w14:paraId="7F9875A5" w14:textId="77777777" w:rsidR="001E48BC" w:rsidRDefault="009B0652" w:rsidP="000C32F8">
      <w:pPr>
        <w:pStyle w:val="Nagwek2"/>
        <w:spacing w:line="300" w:lineRule="auto"/>
        <w:ind w:left="0"/>
      </w:pPr>
      <w:r>
        <w:t>Rozdział II. Zamawianie stałych asystentur i wprowadzanie zmian</w:t>
      </w:r>
    </w:p>
    <w:p w14:paraId="16E6469C" w14:textId="77777777" w:rsidR="001E48BC" w:rsidRDefault="009B0652" w:rsidP="000C32F8">
      <w:pPr>
        <w:pStyle w:val="Nagwek3"/>
        <w:spacing w:line="300" w:lineRule="auto"/>
        <w:ind w:left="0"/>
      </w:pPr>
      <w:r>
        <w:t xml:space="preserve">§ </w:t>
      </w:r>
      <w:r w:rsidR="003208E4">
        <w:t>5</w:t>
      </w:r>
    </w:p>
    <w:p w14:paraId="1B2F9854" w14:textId="77777777" w:rsidR="001E48BC" w:rsidRDefault="006F4092" w:rsidP="000C32F8">
      <w:pPr>
        <w:pStyle w:val="listap1"/>
      </w:pPr>
      <w:r>
        <w:t>1.</w:t>
      </w:r>
      <w:r>
        <w:tab/>
      </w:r>
      <w:r w:rsidR="009B0652">
        <w:t>BON UW zapewnia osobom uprawnionym wsparcie asystenckie we wszystkie dni tygodnia, w których odbywają się zajęcia dydaktyczne.</w:t>
      </w:r>
    </w:p>
    <w:p w14:paraId="0BF39733" w14:textId="4BC610C0" w:rsidR="001E48BC" w:rsidRDefault="006F4092" w:rsidP="000C32F8">
      <w:pPr>
        <w:pStyle w:val="listap1"/>
      </w:pPr>
      <w:r>
        <w:t>2.</w:t>
      </w:r>
      <w:r>
        <w:tab/>
      </w:r>
      <w:r w:rsidR="009B0652">
        <w:t>Zamówienie stałych asystentur w semestrze odbywa się poprzez wypełnienie przez osobę uprawnioną elektronicznego „Formularza do zamawiania usług transportowych i asystenckich”. Formularz znajduje się na stronie internetowej BON UW w zakładce „Dla studentów” dział „Wnioski”. Wypełniony formularz przesyłany jest do BON UW i do osoby uprawnionej w postaci pliku .</w:t>
      </w:r>
      <w:r w:rsidR="00D662E6">
        <w:t>XLSX</w:t>
      </w:r>
      <w:r w:rsidR="009B0652">
        <w:t>.</w:t>
      </w:r>
    </w:p>
    <w:p w14:paraId="1AFC3A59" w14:textId="77777777" w:rsidR="001E48BC" w:rsidRDefault="006F4092" w:rsidP="000C32F8">
      <w:pPr>
        <w:pStyle w:val="listap1"/>
      </w:pPr>
      <w:r>
        <w:t>3.</w:t>
      </w:r>
      <w:r>
        <w:tab/>
      </w:r>
      <w:r w:rsidR="009B0652">
        <w:t>BON UW zapewnia wsparcie asystenckie według planu zajęć zgłoszonego przez osobę uprawnioną na dany semestr, na co najmniej 7 dni przed rozpoczęciem semestru.</w:t>
      </w:r>
    </w:p>
    <w:p w14:paraId="5957325C" w14:textId="77777777" w:rsidR="001E48BC" w:rsidRDefault="006F4092" w:rsidP="000C32F8">
      <w:pPr>
        <w:pStyle w:val="listap1"/>
      </w:pPr>
      <w:r>
        <w:t>4.</w:t>
      </w:r>
      <w:r>
        <w:tab/>
      </w:r>
      <w:r w:rsidR="009B0652">
        <w:t>BON UW jest zobowiązane przedstawić osobie uprawnionej semestralny grafik wsparcia asystenckiego na co najmniej 3 dni przed rozpoczęciem semestru.</w:t>
      </w:r>
    </w:p>
    <w:p w14:paraId="0133DEF3" w14:textId="77777777" w:rsidR="001E48BC" w:rsidRDefault="006F4092" w:rsidP="000C32F8">
      <w:pPr>
        <w:pStyle w:val="listap1"/>
      </w:pPr>
      <w:r>
        <w:t>5.</w:t>
      </w:r>
      <w:r>
        <w:tab/>
      </w:r>
      <w:r w:rsidR="009B0652">
        <w:t>Grafik wsparcia asystenckiego zawiera: godzinę rozpoczęcia i zakończenia każdej asystentury, zakres pomocy udzielonej przez asystenta, numer telefonu i adres mailowy asystenta.</w:t>
      </w:r>
    </w:p>
    <w:p w14:paraId="3DFCB67E" w14:textId="77777777" w:rsidR="001E48BC" w:rsidRDefault="006F4092" w:rsidP="000C32F8">
      <w:pPr>
        <w:pStyle w:val="listap1"/>
      </w:pPr>
      <w:r>
        <w:t>6.</w:t>
      </w:r>
      <w:r>
        <w:tab/>
      </w:r>
      <w:r w:rsidR="009B0652">
        <w:t>W przypadku zgłoszenia planu zajęć w terminie krótszym niż 7 dni przed rozpoczęciem semestru zamówienia realizowane są według kolejności zgłoszenia z uwzględnieniem możliwości wynikających z dyspozycyjności asystentów.</w:t>
      </w:r>
    </w:p>
    <w:p w14:paraId="22F1CBAE" w14:textId="77777777" w:rsidR="001E48BC" w:rsidRDefault="006F4092" w:rsidP="000C32F8">
      <w:pPr>
        <w:pStyle w:val="listap1"/>
      </w:pPr>
      <w:r>
        <w:t>7.</w:t>
      </w:r>
      <w:r>
        <w:tab/>
      </w:r>
      <w:r w:rsidR="009B0652">
        <w:t>BON UW zastrzega sobie prawo do wprowadzania zmian w grafiku semestralnym. O każdej zmianie BON UW zobowiązane jest poinformować osobę uprawnioną na co najmniej 3 dni przed planowaną zmianą.</w:t>
      </w:r>
    </w:p>
    <w:p w14:paraId="311F913A" w14:textId="4EDB6947" w:rsidR="001E48BC" w:rsidRDefault="006F4092" w:rsidP="000C32F8">
      <w:pPr>
        <w:pStyle w:val="listap1"/>
      </w:pPr>
      <w:r>
        <w:lastRenderedPageBreak/>
        <w:t>8.</w:t>
      </w:r>
      <w:r>
        <w:tab/>
      </w:r>
      <w:r w:rsidR="009B0652">
        <w:t>Osoba uprawniona ma prawo do zgłaszania zmian w semestralnym planie zajęć w trakcie semestru poprzez naniesienie nowych danych do otrzymanego pliku .</w:t>
      </w:r>
      <w:r w:rsidR="00D662E6">
        <w:t>XLSX</w:t>
      </w:r>
      <w:r w:rsidR="009B0652">
        <w:t xml:space="preserve"> i zaznaczenie ich kolorem żółtym (dopisanie nowych asystentur), niebieskim (edycja wcześniej zgłoszonych asystentur – np. zmiana godzin lub zmiana miejsca) lub czerwonym (rezygnacja z wcześniej zgłoszonej asystentury).</w:t>
      </w:r>
    </w:p>
    <w:p w14:paraId="23132EB2" w14:textId="77777777" w:rsidR="001E48BC" w:rsidRDefault="006F4092" w:rsidP="000C32F8">
      <w:pPr>
        <w:pStyle w:val="listap1"/>
      </w:pPr>
      <w:r>
        <w:t>9.</w:t>
      </w:r>
      <w:r>
        <w:tab/>
      </w:r>
      <w:r w:rsidR="009B0652">
        <w:t>Zmiana zostanie uwzględniona w semestralnym grafiku, jeżeli zgłoszona została w BON UW na co najmniej 7 dni przed wnioskowanym terminem wprowadzenia zmiany.</w:t>
      </w:r>
    </w:p>
    <w:p w14:paraId="31F3273A" w14:textId="77777777" w:rsidR="001E48BC" w:rsidRDefault="006F4092" w:rsidP="000C32F8">
      <w:pPr>
        <w:pStyle w:val="listap1"/>
      </w:pPr>
      <w:r>
        <w:t>10.</w:t>
      </w:r>
      <w:r>
        <w:tab/>
      </w:r>
      <w:r w:rsidR="009B0652">
        <w:t>Zmiany zgłoszone w terminie krótszym niż 7 dni przed wnioskowanym terminem ich wprowadzenia traktuje się jako zapytania o możliwość zmiany.</w:t>
      </w:r>
    </w:p>
    <w:p w14:paraId="58349743" w14:textId="77777777" w:rsidR="001E48BC" w:rsidRDefault="006F4092" w:rsidP="000C32F8">
      <w:pPr>
        <w:pStyle w:val="listap1"/>
      </w:pPr>
      <w:r>
        <w:t>11.</w:t>
      </w:r>
      <w:r>
        <w:tab/>
      </w:r>
      <w:r w:rsidR="009B0652">
        <w:t>Zapytania o możliwość zmiany są realizowane pod warunkiem, że pozwala na to uprzednio ustalony grafik pracy asystentów.</w:t>
      </w:r>
    </w:p>
    <w:p w14:paraId="749BD235" w14:textId="77777777" w:rsidR="001E48BC" w:rsidRPr="0050362D" w:rsidRDefault="001E48BC" w:rsidP="0050362D">
      <w:pPr>
        <w:rPr>
          <w:sz w:val="6"/>
          <w:szCs w:val="6"/>
        </w:rPr>
      </w:pPr>
    </w:p>
    <w:p w14:paraId="18DC3889" w14:textId="77777777" w:rsidR="001E48BC" w:rsidRDefault="009B0652" w:rsidP="000C32F8">
      <w:pPr>
        <w:pStyle w:val="Nagwek2"/>
        <w:spacing w:line="300" w:lineRule="auto"/>
        <w:ind w:left="0"/>
      </w:pPr>
      <w:r>
        <w:t xml:space="preserve">§ </w:t>
      </w:r>
      <w:r w:rsidR="003208E4">
        <w:t>6</w:t>
      </w:r>
    </w:p>
    <w:p w14:paraId="5371AE38" w14:textId="77777777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</w:pPr>
      <w:r>
        <w:t>Zamówienia na wsparcie asystenckie w czasie sesji egzaminacyjnych i przerwy semestralnej powinny być zgłaszane odrębnym zamówieniem, na co najmniej 3 dni robocze przed wnioskowanym terminem udzielenia wsparcia.</w:t>
      </w:r>
    </w:p>
    <w:p w14:paraId="4B357B00" w14:textId="77777777" w:rsidR="001E48BC" w:rsidRPr="0050362D" w:rsidRDefault="001E48BC" w:rsidP="000C32F8">
      <w:pPr>
        <w:pBdr>
          <w:top w:val="nil"/>
          <w:left w:val="nil"/>
          <w:bottom w:val="nil"/>
          <w:right w:val="nil"/>
          <w:between w:val="nil"/>
        </w:pBdr>
        <w:rPr>
          <w:sz w:val="6"/>
          <w:szCs w:val="6"/>
        </w:rPr>
      </w:pPr>
    </w:p>
    <w:p w14:paraId="5DBC94FA" w14:textId="77777777" w:rsidR="001E48BC" w:rsidRDefault="009B0652" w:rsidP="000C32F8">
      <w:pPr>
        <w:pStyle w:val="Nagwek2"/>
        <w:spacing w:line="300" w:lineRule="auto"/>
        <w:ind w:left="0"/>
      </w:pPr>
      <w:r>
        <w:t xml:space="preserve">§ </w:t>
      </w:r>
      <w:r w:rsidR="003208E4">
        <w:t>7</w:t>
      </w:r>
    </w:p>
    <w:p w14:paraId="26AC1CD4" w14:textId="2D9E4BAC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</w:pPr>
      <w:r>
        <w:t>Zamówienia i zapytania o zmiany</w:t>
      </w:r>
      <w:r w:rsidR="00D662E6">
        <w:t xml:space="preserve"> powinny</w:t>
      </w:r>
      <w:r>
        <w:t xml:space="preserve"> być dokonywane przez osobę uprawnioną w formie pisemnej, pocztą elektroniczną na adres: </w:t>
      </w:r>
      <w:hyperlink r:id="rId8">
        <w:r>
          <w:rPr>
            <w:color w:val="0000FF"/>
            <w:u w:val="single"/>
          </w:rPr>
          <w:t>transport@uw.edu.pl</w:t>
        </w:r>
      </w:hyperlink>
      <w:r>
        <w:t>.</w:t>
      </w:r>
    </w:p>
    <w:p w14:paraId="33DABAF9" w14:textId="77777777" w:rsidR="001E48BC" w:rsidRDefault="001E48BC" w:rsidP="0050362D">
      <w:pPr>
        <w:ind w:left="0" w:hanging="2"/>
      </w:pPr>
    </w:p>
    <w:p w14:paraId="6943A0A5" w14:textId="77777777" w:rsidR="001E48BC" w:rsidRDefault="009B0652" w:rsidP="000C32F8">
      <w:pPr>
        <w:pStyle w:val="Nagwek2"/>
        <w:spacing w:line="300" w:lineRule="auto"/>
        <w:ind w:left="0"/>
      </w:pPr>
      <w:r>
        <w:t>Rozdział I</w:t>
      </w:r>
      <w:r w:rsidR="003208E4">
        <w:t>II</w:t>
      </w:r>
      <w:r>
        <w:t>. Osoba asystująca</w:t>
      </w:r>
    </w:p>
    <w:p w14:paraId="6276D100" w14:textId="77777777" w:rsidR="001E48BC" w:rsidRDefault="009B0652" w:rsidP="000C32F8">
      <w:pPr>
        <w:pStyle w:val="Nagwek3"/>
        <w:spacing w:line="300" w:lineRule="auto"/>
        <w:ind w:left="0"/>
      </w:pPr>
      <w:r>
        <w:t xml:space="preserve">§ </w:t>
      </w:r>
      <w:r w:rsidR="003208E4">
        <w:t>8</w:t>
      </w:r>
    </w:p>
    <w:p w14:paraId="033CDEE5" w14:textId="77777777" w:rsidR="001E48BC" w:rsidRDefault="006F4092" w:rsidP="000C32F8">
      <w:pPr>
        <w:pStyle w:val="listap1"/>
      </w:pPr>
      <w:r>
        <w:t>1.</w:t>
      </w:r>
      <w:r>
        <w:tab/>
      </w:r>
      <w:r w:rsidR="009B0652">
        <w:t>Osoba asystująca udziela wsparcia asystenckiego na podstawie umowy z Uczelnią. O przydzieleniu obowiązków osobie asystującej oraz wskazaniu osoby uprawnionej do pomocy rozstrzyga Kierownik BON UW.</w:t>
      </w:r>
    </w:p>
    <w:p w14:paraId="513FAE43" w14:textId="77777777" w:rsidR="001E48BC" w:rsidRDefault="006F4092" w:rsidP="000C32F8">
      <w:pPr>
        <w:pStyle w:val="listap1"/>
      </w:pPr>
      <w:r>
        <w:t>2.</w:t>
      </w:r>
      <w:r>
        <w:tab/>
      </w:r>
      <w:r w:rsidR="009B0652">
        <w:t>Osoba uprawniona może wskazać kandydata na asystenta.  Kierownik BON UW w przypadku braku przeszkód lub przeciwwskazań uwzględnia propozyc</w:t>
      </w:r>
      <w:r w:rsidR="00660315">
        <w:t>ję</w:t>
      </w:r>
      <w:r w:rsidR="009B0652">
        <w:t xml:space="preserve"> osoby uprawnionej. </w:t>
      </w:r>
    </w:p>
    <w:p w14:paraId="130D2D97" w14:textId="77777777" w:rsidR="001E48BC" w:rsidRDefault="006F4092" w:rsidP="000C32F8">
      <w:pPr>
        <w:pStyle w:val="listap1"/>
      </w:pPr>
      <w:r>
        <w:lastRenderedPageBreak/>
        <w:t>3.</w:t>
      </w:r>
      <w:r>
        <w:tab/>
      </w:r>
      <w:r w:rsidR="009B0652">
        <w:t>W przypadku wskazania osoby asystującej przez Kierownika BON UW osoba uprawniona akceptuje wskazaną kandydaturę. W przypadku trzykrotnego odrzucenia przez osobę uprawnioną kandydatury przedstawionej przez Kierownika BON UW, BON UW może  odmówić zapewnienia wsparcia asystenckiego.</w:t>
      </w:r>
    </w:p>
    <w:p w14:paraId="7B9ABDE3" w14:textId="77777777" w:rsidR="001E48BC" w:rsidRDefault="006F4092" w:rsidP="000C32F8">
      <w:pPr>
        <w:pStyle w:val="listap1"/>
      </w:pPr>
      <w:r>
        <w:t>4.</w:t>
      </w:r>
      <w:r>
        <w:tab/>
      </w:r>
      <w:r w:rsidR="009B0652">
        <w:t xml:space="preserve">Osoba asystująca lub BON UW mogą odmówić wykonywania wsparcia  asystenckiego, jeżeli prowadziłoby to </w:t>
      </w:r>
      <w:r w:rsidR="00660315">
        <w:t xml:space="preserve">do </w:t>
      </w:r>
      <w:r w:rsidR="009B0652">
        <w:t>zagrożenia zdrowia, mienia  lub naruszania zasad etyki, w szczególności:</w:t>
      </w:r>
    </w:p>
    <w:p w14:paraId="7A73AAF7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a.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w sytuacji zagrażającej zdrowiu lub życiu osoby uprawnionej, osoby asystującej lub osób trzecich,</w:t>
      </w:r>
    </w:p>
    <w:p w14:paraId="4272CF86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b.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w sytuacji, w której okoliczności wskazują na możliwość wyrządzenia szkody,</w:t>
      </w:r>
    </w:p>
    <w:p w14:paraId="49902304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c.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w sytuacji, w której okoliczności wskazują na możliwość łamania prawa powszechnie obowiązującego lub aktów wewnętrznych Uniwersytetu,</w:t>
      </w:r>
    </w:p>
    <w:p w14:paraId="399C3A67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d.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w przypadku braku aktywnego udziału osoby uprawnionej,</w:t>
      </w:r>
    </w:p>
    <w:p w14:paraId="3979551D" w14:textId="77777777" w:rsidR="001E48BC" w:rsidRPr="000C32F8" w:rsidRDefault="006F4092" w:rsidP="000C32F8">
      <w:pPr>
        <w:pStyle w:val="listap22"/>
        <w:ind w:left="567" w:hanging="286"/>
        <w:rPr>
          <w:rStyle w:val="listap2"/>
        </w:rPr>
      </w:pPr>
      <w:r w:rsidRPr="000C32F8">
        <w:rPr>
          <w:rStyle w:val="listap2"/>
        </w:rPr>
        <w:t>e.</w:t>
      </w:r>
      <w:r w:rsidRPr="000C32F8">
        <w:rPr>
          <w:rStyle w:val="listap2"/>
        </w:rPr>
        <w:tab/>
      </w:r>
      <w:r w:rsidR="009B0652" w:rsidRPr="000C32F8">
        <w:rPr>
          <w:rStyle w:val="listap2"/>
        </w:rPr>
        <w:t>jeśli zachodzi uzasadnione podejrzenie, że osoba uprawniona znajduje się pod wpływem alkoholu, narkotyku lub podobnie działających środków.</w:t>
      </w:r>
    </w:p>
    <w:p w14:paraId="7EC30F40" w14:textId="77777777" w:rsidR="001E48BC" w:rsidRDefault="006F4092" w:rsidP="000C32F8">
      <w:pPr>
        <w:pStyle w:val="listap1"/>
      </w:pPr>
      <w:r>
        <w:t>6.</w:t>
      </w:r>
      <w:r>
        <w:tab/>
      </w:r>
      <w:r w:rsidR="009B0652">
        <w:t>Na wniosek osoby asystującej BON UW może dokonać zmiany w zakresie przydzielonych jej obowiązków.</w:t>
      </w:r>
    </w:p>
    <w:p w14:paraId="1C2D02AA" w14:textId="77777777" w:rsidR="001E48BC" w:rsidRDefault="006F4092" w:rsidP="000C32F8">
      <w:pPr>
        <w:pStyle w:val="listap1"/>
      </w:pPr>
      <w:r>
        <w:t>7.</w:t>
      </w:r>
      <w:r>
        <w:tab/>
      </w:r>
      <w:r w:rsidR="009B0652">
        <w:t>Osoba asystująca może zwrócić uwagę osobie uprawnionej na jej niewłaściwe zachowanie (nieuzasadnione używanie urządzeń elektronicznych, spożywanie posiłków, przeszkadzanie osobie prowadzącej zajęcia i innym uczestnikom itp.) podczas zajęć, w trakcie których realizowane jest wsparcie asystenckie. Osoba asystująca może powiadomić BON UW o niewłaściwym zachowaniu osoby uprawnionej.</w:t>
      </w:r>
    </w:p>
    <w:p w14:paraId="05CBE357" w14:textId="77777777" w:rsidR="001E48BC" w:rsidRDefault="006F4092" w:rsidP="000C32F8">
      <w:pPr>
        <w:pStyle w:val="listap1"/>
      </w:pPr>
      <w:r>
        <w:t>8.</w:t>
      </w:r>
      <w:r>
        <w:tab/>
      </w:r>
      <w:r w:rsidR="009B0652">
        <w:t>W sytuacjach zapowiedzianej wcześniej nieobecności osoby asystującej BON UW wyznacza zastępstwo i informuje o tym osobę uprawnioną.</w:t>
      </w:r>
    </w:p>
    <w:p w14:paraId="79DD4131" w14:textId="77777777" w:rsidR="001E48BC" w:rsidRDefault="006F4092" w:rsidP="000C32F8">
      <w:pPr>
        <w:pStyle w:val="listap1"/>
      </w:pPr>
      <w:r>
        <w:t>9.</w:t>
      </w:r>
      <w:r>
        <w:tab/>
      </w:r>
      <w:r w:rsidR="009B0652">
        <w:t>W przypadkach nagłych i losowych (np. choroba osoby asystującej) BON UW może poinformować osobę uprawnioną o braku możliwości udzielenia wsparcia osoby asystującej.</w:t>
      </w:r>
    </w:p>
    <w:p w14:paraId="381AE4AB" w14:textId="77777777" w:rsidR="000C32F8" w:rsidRPr="0050362D" w:rsidRDefault="000C32F8" w:rsidP="0050362D">
      <w:pPr>
        <w:rPr>
          <w:sz w:val="6"/>
          <w:szCs w:val="6"/>
        </w:rPr>
      </w:pPr>
    </w:p>
    <w:p w14:paraId="7AC3554D" w14:textId="77777777" w:rsidR="001E48BC" w:rsidRDefault="009B0652" w:rsidP="0050362D">
      <w:pPr>
        <w:pStyle w:val="Nagwek3"/>
        <w:ind w:left="0"/>
      </w:pPr>
      <w:r>
        <w:lastRenderedPageBreak/>
        <w:t xml:space="preserve">§ </w:t>
      </w:r>
      <w:r w:rsidR="003208E4">
        <w:t>9</w:t>
      </w:r>
    </w:p>
    <w:p w14:paraId="32AC5B5E" w14:textId="77777777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</w:pPr>
      <w:r>
        <w:t>Wsparcie asystenckie podlega okresowej ewaluacji z udziałem BON UW, osoby uprawnionej  i osoby asystującej.</w:t>
      </w:r>
    </w:p>
    <w:p w14:paraId="1939EA4F" w14:textId="77777777" w:rsidR="00C7317E" w:rsidRDefault="00C7317E">
      <w:pPr>
        <w:spacing w:before="0" w:after="0" w:line="360" w:lineRule="auto"/>
        <w:ind w:leftChars="0" w:firstLineChars="0" w:hanging="2"/>
        <w:textAlignment w:val="auto"/>
        <w:outlineLvl w:val="9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br w:type="page"/>
      </w:r>
    </w:p>
    <w:p w14:paraId="5DDEA546" w14:textId="77777777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lastRenderedPageBreak/>
        <w:t>Z</w:t>
      </w:r>
      <w:r>
        <w:rPr>
          <w:sz w:val="20"/>
          <w:szCs w:val="20"/>
        </w:rPr>
        <w:t>ałącznik nr 1 do Regulaminu korzystania ze wsparcia asystenckiego</w:t>
      </w:r>
    </w:p>
    <w:p w14:paraId="417760B2" w14:textId="77777777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Uniwersytetu Warszawskiego świadczonego na rzecz osób z niepełnosprawnościami </w:t>
      </w:r>
    </w:p>
    <w:p w14:paraId="1BC56695" w14:textId="77777777" w:rsidR="001E48BC" w:rsidRPr="00C7317E" w:rsidRDefault="001E48BC" w:rsidP="00C7317E">
      <w:pPr>
        <w:ind w:leftChars="0" w:left="-2" w:firstLineChars="0" w:firstLine="0"/>
      </w:pPr>
    </w:p>
    <w:p w14:paraId="7EFD1467" w14:textId="77777777" w:rsidR="001E48BC" w:rsidRPr="00C7317E" w:rsidRDefault="001E48BC" w:rsidP="00C7317E">
      <w:pPr>
        <w:ind w:leftChars="0" w:left="-2" w:firstLineChars="0" w:firstLine="0"/>
      </w:pPr>
    </w:p>
    <w:p w14:paraId="4E04AF0D" w14:textId="77777777" w:rsidR="001E48BC" w:rsidRPr="00C7317E" w:rsidRDefault="001E48BC" w:rsidP="00C7317E">
      <w:pPr>
        <w:ind w:leftChars="0" w:left="-2" w:firstLineChars="0" w:firstLine="0"/>
      </w:pPr>
    </w:p>
    <w:p w14:paraId="24BC5479" w14:textId="77777777" w:rsidR="001E48BC" w:rsidRPr="00C7317E" w:rsidRDefault="001E48BC" w:rsidP="00C7317E">
      <w:pPr>
        <w:ind w:leftChars="0" w:left="-2" w:firstLineChars="0" w:firstLine="0"/>
      </w:pPr>
    </w:p>
    <w:p w14:paraId="68017C1F" w14:textId="77777777" w:rsidR="001E48BC" w:rsidRPr="00C7317E" w:rsidRDefault="001E48BC" w:rsidP="00C7317E">
      <w:pPr>
        <w:ind w:leftChars="0" w:left="-2" w:firstLineChars="0" w:firstLine="0"/>
      </w:pPr>
    </w:p>
    <w:p w14:paraId="1C03AD1F" w14:textId="77777777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>
        <w:rPr>
          <w:b/>
        </w:rPr>
        <w:t>OŚWIADCZENIE</w:t>
      </w:r>
    </w:p>
    <w:p w14:paraId="54153B67" w14:textId="77777777" w:rsidR="001E48BC" w:rsidRDefault="001E48BC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4D94C0A6" w14:textId="77777777" w:rsidR="001E48BC" w:rsidRDefault="001E48BC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5EAF7F2A" w14:textId="59764F9E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Oświadczam, iż stan mojego zdrowia oraz stopień niepełnosprawności nie uległ poprawie w stosunku do zeszłorocznego, w związku z czym w roku akademickim ………………….. chcę nadal korzystać ze wsparcia asystenckiego w takim samym wymiarze</w:t>
      </w:r>
      <w:r w:rsidR="00D662E6">
        <w:t xml:space="preserve"> jak</w:t>
      </w:r>
      <w:r>
        <w:t xml:space="preserve"> w roku poprzednim.</w:t>
      </w:r>
    </w:p>
    <w:p w14:paraId="0DAE4674" w14:textId="77777777" w:rsidR="001E48BC" w:rsidRDefault="001E48BC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71D17B99" w14:textId="77777777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Jestem jednocześnie świadomy/a/, że podanie nieprawdziwych informacji na temat stanu zdrowia i niepełnosprawności stanowić może podstawę do natychmiastowego zawieszenia lub pozbawienia prawa do korzystania ze wsparcia.</w:t>
      </w:r>
    </w:p>
    <w:p w14:paraId="0C7F83E9" w14:textId="77777777" w:rsidR="001E48BC" w:rsidRPr="0050362D" w:rsidRDefault="001E48BC" w:rsidP="0050362D">
      <w:pPr>
        <w:ind w:leftChars="0" w:left="-2" w:firstLineChars="0" w:firstLine="0"/>
      </w:pPr>
    </w:p>
    <w:p w14:paraId="12F447B5" w14:textId="77777777" w:rsidR="001E48BC" w:rsidRPr="0050362D" w:rsidRDefault="001E48BC" w:rsidP="0050362D">
      <w:pPr>
        <w:ind w:leftChars="0" w:left="-2" w:firstLineChars="0" w:firstLine="0"/>
      </w:pPr>
    </w:p>
    <w:p w14:paraId="406F97DC" w14:textId="77777777" w:rsidR="001E48BC" w:rsidRPr="0050362D" w:rsidRDefault="001E48BC" w:rsidP="0050362D">
      <w:pPr>
        <w:ind w:leftChars="0" w:left="-2" w:firstLineChars="0" w:firstLine="0"/>
      </w:pPr>
    </w:p>
    <w:p w14:paraId="1421BA1A" w14:textId="77777777" w:rsidR="001E48BC" w:rsidRPr="0050362D" w:rsidRDefault="001E48BC" w:rsidP="0050362D">
      <w:pPr>
        <w:ind w:leftChars="0" w:left="-2" w:firstLineChars="0" w:firstLine="0"/>
      </w:pPr>
    </w:p>
    <w:p w14:paraId="6CED2F7D" w14:textId="77777777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  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6243C984" w14:textId="77777777" w:rsidR="001E48BC" w:rsidRDefault="009B0652" w:rsidP="000C32F8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       Miejscowość,  data                </w:t>
      </w:r>
      <w:r>
        <w:tab/>
      </w:r>
      <w:r>
        <w:tab/>
      </w:r>
      <w:r>
        <w:tab/>
      </w:r>
      <w:r>
        <w:tab/>
        <w:t xml:space="preserve">                 podpis</w:t>
      </w:r>
      <w:bookmarkEnd w:id="0"/>
    </w:p>
    <w:sectPr w:rsidR="001E4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C284" w14:textId="77777777" w:rsidR="00635820" w:rsidRDefault="00635820">
      <w:pPr>
        <w:spacing w:line="240" w:lineRule="auto"/>
        <w:ind w:left="0" w:hanging="2"/>
      </w:pPr>
      <w:r>
        <w:separator/>
      </w:r>
    </w:p>
  </w:endnote>
  <w:endnote w:type="continuationSeparator" w:id="0">
    <w:p w14:paraId="017F7538" w14:textId="77777777" w:rsidR="00635820" w:rsidRDefault="006358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B38C" w14:textId="77777777" w:rsidR="00C7317E" w:rsidRDefault="00C731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end"/>
    </w:r>
  </w:p>
  <w:p w14:paraId="4AA7098E" w14:textId="77777777" w:rsidR="00C7317E" w:rsidRDefault="00C731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3860" w14:textId="77777777" w:rsidR="00C7317E" w:rsidRDefault="00C731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0528414" w14:textId="77777777" w:rsidR="00C7317E" w:rsidRDefault="00C731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2458" w14:textId="77777777" w:rsidR="00D662E6" w:rsidRDefault="00D662E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2963" w14:textId="77777777" w:rsidR="00635820" w:rsidRDefault="0063582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42A83E" w14:textId="77777777" w:rsidR="00635820" w:rsidRDefault="006358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7B3B" w14:textId="77777777" w:rsidR="00D662E6" w:rsidRDefault="00D662E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F94" w14:textId="16381BB6" w:rsidR="00D662E6" w:rsidRDefault="00D662E6" w:rsidP="00D662E6">
    <w:pPr>
      <w:pStyle w:val="Nagwek"/>
      <w:ind w:left="0" w:hanging="2"/>
      <w:jc w:val="left"/>
    </w:pPr>
    <w:r>
      <w:rPr>
        <w:noProof/>
        <w:lang w:eastAsia="zh-CN"/>
      </w:rPr>
      <w:drawing>
        <wp:inline distT="0" distB="0" distL="0" distR="0" wp14:anchorId="018BE37F" wp14:editId="483CEEF2">
          <wp:extent cx="2447925" cy="8763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560" w14:textId="77777777" w:rsidR="00D662E6" w:rsidRDefault="00D662E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514"/>
    <w:multiLevelType w:val="multilevel"/>
    <w:tmpl w:val="0018EE96"/>
    <w:lvl w:ilvl="0">
      <w:start w:val="1"/>
      <w:numFmt w:val="decimal"/>
      <w:lvlText w:val="%1."/>
      <w:lvlJc w:val="left"/>
      <w:pPr>
        <w:ind w:left="3763" w:hanging="360"/>
      </w:pPr>
      <w:rPr>
        <w:vertAlign w:val="baseline"/>
      </w:rPr>
    </w:lvl>
    <w:lvl w:ilvl="1">
      <w:start w:val="2"/>
      <w:numFmt w:val="lowerLetter"/>
      <w:lvlText w:val="%2)"/>
      <w:lvlJc w:val="left"/>
      <w:pPr>
        <w:ind w:left="4483" w:hanging="360"/>
      </w:pPr>
      <w:rPr>
        <w:b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52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6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3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0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23" w:hanging="180"/>
      </w:pPr>
      <w:rPr>
        <w:vertAlign w:val="baseline"/>
      </w:rPr>
    </w:lvl>
  </w:abstractNum>
  <w:abstractNum w:abstractNumId="1" w15:restartNumberingAfterBreak="0">
    <w:nsid w:val="14343681"/>
    <w:multiLevelType w:val="multilevel"/>
    <w:tmpl w:val="6A0A6BB4"/>
    <w:lvl w:ilvl="0">
      <w:start w:val="1"/>
      <w:numFmt w:val="decimal"/>
      <w:lvlText w:val="%1."/>
      <w:lvlJc w:val="left"/>
      <w:pPr>
        <w:ind w:left="699" w:hanging="357"/>
      </w:pPr>
      <w:rPr>
        <w:vertAlign w:val="baseline"/>
      </w:rPr>
    </w:lvl>
    <w:lvl w:ilvl="1">
      <w:start w:val="9"/>
      <w:numFmt w:val="lowerLetter"/>
      <w:lvlText w:val="%2."/>
      <w:lvlJc w:val="left"/>
      <w:pPr>
        <w:ind w:left="14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9" w:hanging="180"/>
      </w:pPr>
      <w:rPr>
        <w:vertAlign w:val="baseline"/>
      </w:rPr>
    </w:lvl>
    <w:lvl w:ilvl="3">
      <w:start w:val="2"/>
      <w:numFmt w:val="decimal"/>
      <w:lvlText w:val="%4."/>
      <w:lvlJc w:val="left"/>
      <w:pPr>
        <w:ind w:left="28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9" w:hanging="180"/>
      </w:pPr>
      <w:rPr>
        <w:vertAlign w:val="baseline"/>
      </w:rPr>
    </w:lvl>
  </w:abstractNum>
  <w:abstractNum w:abstractNumId="2" w15:restartNumberingAfterBreak="0">
    <w:nsid w:val="18162B0F"/>
    <w:multiLevelType w:val="multilevel"/>
    <w:tmpl w:val="1F7074EA"/>
    <w:lvl w:ilvl="0">
      <w:start w:val="3"/>
      <w:numFmt w:val="decimal"/>
      <w:lvlText w:val="%1."/>
      <w:lvlJc w:val="left"/>
      <w:pPr>
        <w:ind w:left="699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9" w:hanging="180"/>
      </w:pPr>
      <w:rPr>
        <w:vertAlign w:val="baseline"/>
      </w:rPr>
    </w:lvl>
  </w:abstractNum>
  <w:abstractNum w:abstractNumId="3" w15:restartNumberingAfterBreak="0">
    <w:nsid w:val="2E3E37EB"/>
    <w:multiLevelType w:val="multilevel"/>
    <w:tmpl w:val="F6628F00"/>
    <w:lvl w:ilvl="0">
      <w:start w:val="3"/>
      <w:numFmt w:val="decimal"/>
      <w:lvlText w:val="%1."/>
      <w:lvlJc w:val="left"/>
      <w:pPr>
        <w:ind w:left="699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9" w:hanging="180"/>
      </w:pPr>
      <w:rPr>
        <w:vertAlign w:val="baseline"/>
      </w:rPr>
    </w:lvl>
  </w:abstractNum>
  <w:abstractNum w:abstractNumId="4" w15:restartNumberingAfterBreak="0">
    <w:nsid w:val="2FDE0C17"/>
    <w:multiLevelType w:val="multilevel"/>
    <w:tmpl w:val="18083ACC"/>
    <w:lvl w:ilvl="0">
      <w:start w:val="6"/>
      <w:numFmt w:val="decimal"/>
      <w:lvlText w:val="%1."/>
      <w:lvlJc w:val="left"/>
      <w:pPr>
        <w:ind w:left="699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9" w:hanging="180"/>
      </w:pPr>
      <w:rPr>
        <w:vertAlign w:val="baseline"/>
      </w:rPr>
    </w:lvl>
  </w:abstractNum>
  <w:abstractNum w:abstractNumId="5" w15:restartNumberingAfterBreak="0">
    <w:nsid w:val="30DA481A"/>
    <w:multiLevelType w:val="multilevel"/>
    <w:tmpl w:val="C7BA9D72"/>
    <w:lvl w:ilvl="0">
      <w:start w:val="1"/>
      <w:numFmt w:val="decimal"/>
      <w:lvlText w:val="%1."/>
      <w:lvlJc w:val="left"/>
      <w:pPr>
        <w:ind w:left="699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9" w:hanging="180"/>
      </w:pPr>
      <w:rPr>
        <w:vertAlign w:val="baseline"/>
      </w:rPr>
    </w:lvl>
  </w:abstractNum>
  <w:abstractNum w:abstractNumId="6" w15:restartNumberingAfterBreak="0">
    <w:nsid w:val="375F65CF"/>
    <w:multiLevelType w:val="multilevel"/>
    <w:tmpl w:val="EE08304E"/>
    <w:lvl w:ilvl="0">
      <w:start w:val="1"/>
      <w:numFmt w:val="decimal"/>
      <w:lvlText w:val="%1.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vertAlign w:val="baseline"/>
      </w:rPr>
    </w:lvl>
  </w:abstractNum>
  <w:abstractNum w:abstractNumId="7" w15:restartNumberingAfterBreak="0">
    <w:nsid w:val="417D1CBE"/>
    <w:multiLevelType w:val="multilevel"/>
    <w:tmpl w:val="9D0C59A6"/>
    <w:lvl w:ilvl="0">
      <w:start w:val="2"/>
      <w:numFmt w:val="decimal"/>
      <w:lvlText w:val="%1."/>
      <w:lvlJc w:val="left"/>
      <w:pPr>
        <w:ind w:left="699" w:hanging="357"/>
      </w:pPr>
      <w:rPr>
        <w:vertAlign w:val="baseline"/>
      </w:rPr>
    </w:lvl>
    <w:lvl w:ilvl="1">
      <w:start w:val="9"/>
      <w:numFmt w:val="lowerLetter"/>
      <w:lvlText w:val="%2."/>
      <w:lvlJc w:val="left"/>
      <w:pPr>
        <w:ind w:left="14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9" w:hanging="180"/>
      </w:pPr>
      <w:rPr>
        <w:vertAlign w:val="baseline"/>
      </w:rPr>
    </w:lvl>
  </w:abstractNum>
  <w:abstractNum w:abstractNumId="8" w15:restartNumberingAfterBreak="0">
    <w:nsid w:val="46AD2481"/>
    <w:multiLevelType w:val="multilevel"/>
    <w:tmpl w:val="57EC82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763BCF"/>
    <w:multiLevelType w:val="multilevel"/>
    <w:tmpl w:val="735E82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41346F"/>
    <w:multiLevelType w:val="multilevel"/>
    <w:tmpl w:val="9C561232"/>
    <w:lvl w:ilvl="0">
      <w:start w:val="1"/>
      <w:numFmt w:val="decimal"/>
      <w:lvlText w:val="%1."/>
      <w:lvlJc w:val="left"/>
      <w:pPr>
        <w:ind w:left="699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9" w:hanging="180"/>
      </w:pPr>
      <w:rPr>
        <w:vertAlign w:val="baseline"/>
      </w:rPr>
    </w:lvl>
  </w:abstractNum>
  <w:abstractNum w:abstractNumId="11" w15:restartNumberingAfterBreak="0">
    <w:nsid w:val="55D87B9D"/>
    <w:multiLevelType w:val="multilevel"/>
    <w:tmpl w:val="F3B64B18"/>
    <w:lvl w:ilvl="0">
      <w:start w:val="1"/>
      <w:numFmt w:val="decimal"/>
      <w:lvlText w:val="%1."/>
      <w:lvlJc w:val="left"/>
      <w:pPr>
        <w:ind w:left="699" w:hanging="357"/>
      </w:pPr>
      <w:rPr>
        <w:vertAlign w:val="baseline"/>
      </w:rPr>
    </w:lvl>
    <w:lvl w:ilvl="1">
      <w:start w:val="9"/>
      <w:numFmt w:val="lowerLetter"/>
      <w:lvlText w:val="%2."/>
      <w:lvlJc w:val="left"/>
      <w:pPr>
        <w:ind w:left="14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9" w:hanging="180"/>
      </w:pPr>
      <w:rPr>
        <w:vertAlign w:val="baseline"/>
      </w:rPr>
    </w:lvl>
    <w:lvl w:ilvl="3">
      <w:start w:val="2"/>
      <w:numFmt w:val="decimal"/>
      <w:lvlText w:val="%4."/>
      <w:lvlJc w:val="left"/>
      <w:pPr>
        <w:ind w:left="28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9" w:hanging="180"/>
      </w:pPr>
      <w:rPr>
        <w:vertAlign w:val="baseline"/>
      </w:rPr>
    </w:lvl>
  </w:abstractNum>
  <w:abstractNum w:abstractNumId="12" w15:restartNumberingAfterBreak="0">
    <w:nsid w:val="572B5535"/>
    <w:multiLevelType w:val="multilevel"/>
    <w:tmpl w:val="27486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06605A6"/>
    <w:multiLevelType w:val="hybridMultilevel"/>
    <w:tmpl w:val="E0DE288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6C0A10BF"/>
    <w:multiLevelType w:val="hybridMultilevel"/>
    <w:tmpl w:val="630E8E7E"/>
    <w:lvl w:ilvl="0" w:tplc="5FB2BB7E">
      <w:start w:val="1"/>
      <w:numFmt w:val="lowerLetter"/>
      <w:lvlText w:val="%1)"/>
      <w:lvlJc w:val="left"/>
      <w:pPr>
        <w:ind w:left="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5" w15:restartNumberingAfterBreak="0">
    <w:nsid w:val="6E7B3F77"/>
    <w:multiLevelType w:val="hybridMultilevel"/>
    <w:tmpl w:val="12CCA3E4"/>
    <w:lvl w:ilvl="0" w:tplc="04150019">
      <w:start w:val="1"/>
      <w:numFmt w:val="lowerLetter"/>
      <w:lvlText w:val="%1.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BC"/>
    <w:rsid w:val="00055D05"/>
    <w:rsid w:val="000C32F8"/>
    <w:rsid w:val="001E48BC"/>
    <w:rsid w:val="00201B91"/>
    <w:rsid w:val="0021559A"/>
    <w:rsid w:val="00267538"/>
    <w:rsid w:val="003208E4"/>
    <w:rsid w:val="003A3DA0"/>
    <w:rsid w:val="0050362D"/>
    <w:rsid w:val="005B7153"/>
    <w:rsid w:val="00601990"/>
    <w:rsid w:val="00635820"/>
    <w:rsid w:val="00660315"/>
    <w:rsid w:val="006F4092"/>
    <w:rsid w:val="009B0652"/>
    <w:rsid w:val="009D7F55"/>
    <w:rsid w:val="00C7317E"/>
    <w:rsid w:val="00D47876"/>
    <w:rsid w:val="00D662E6"/>
    <w:rsid w:val="00DC005B"/>
    <w:rsid w:val="00E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952E"/>
  <w15:docId w15:val="{E3DBF796-78E2-4BA6-B4B4-02C2B460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line="360" w:lineRule="auto"/>
        <w:ind w:hanging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2F8"/>
    <w:pPr>
      <w:spacing w:before="120" w:after="120" w:line="300" w:lineRule="auto"/>
      <w:ind w:leftChars="-1" w:left="-1" w:hangingChars="1" w:hanging="1"/>
      <w:textAlignment w:val="top"/>
      <w:outlineLvl w:val="0"/>
    </w:pPr>
    <w:rPr>
      <w:color w:val="000000"/>
      <w:position w:val="-1"/>
    </w:rPr>
  </w:style>
  <w:style w:type="paragraph" w:styleId="Nagwek1">
    <w:name w:val="heading 1"/>
    <w:basedOn w:val="Normalny"/>
    <w:next w:val="Normalny"/>
    <w:uiPriority w:val="9"/>
    <w:qFormat/>
    <w:rsid w:val="00055D05"/>
    <w:pPr>
      <w:pBdr>
        <w:top w:val="nil"/>
        <w:left w:val="nil"/>
        <w:bottom w:val="nil"/>
        <w:right w:val="nil"/>
        <w:between w:val="nil"/>
      </w:pBdr>
      <w:spacing w:line="360" w:lineRule="auto"/>
      <w:ind w:left="1" w:hanging="3"/>
      <w:jc w:val="center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055D05"/>
    <w:pPr>
      <w:pBdr>
        <w:top w:val="nil"/>
        <w:left w:val="nil"/>
        <w:bottom w:val="nil"/>
        <w:right w:val="nil"/>
        <w:between w:val="nil"/>
      </w:pBdr>
      <w:spacing w:line="360" w:lineRule="auto"/>
      <w:ind w:hanging="2"/>
      <w:jc w:val="left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rsid w:val="00055D05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240" w:line="360" w:lineRule="auto"/>
      <w:ind w:hanging="2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ind w:left="3540" w:firstLine="708"/>
      <w:jc w:val="right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spacing w:line="360" w:lineRule="auto"/>
      <w:jc w:val="center"/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podstawowywcity3">
    <w:name w:val="Body Text Indent 3"/>
    <w:basedOn w:val="Normalny"/>
    <w:pPr>
      <w:ind w:left="-426"/>
    </w:pPr>
    <w:rPr>
      <w:szCs w:val="22"/>
    </w:rPr>
  </w:style>
  <w:style w:type="paragraph" w:styleId="Tekstpodstawowywcity2">
    <w:name w:val="Body Text Indent 2"/>
    <w:basedOn w:val="Normalny"/>
    <w:pPr>
      <w:spacing w:line="480" w:lineRule="auto"/>
      <w:ind w:left="283"/>
    </w:pPr>
  </w:style>
  <w:style w:type="paragraph" w:styleId="Tekstpodstawowy3">
    <w:name w:val="Body Text 3"/>
    <w:basedOn w:val="Normalny"/>
    <w:rPr>
      <w:i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link2">
    <w:name w:val="link2"/>
    <w:basedOn w:val="Normalny"/>
    <w:pPr>
      <w:spacing w:before="17" w:after="17"/>
      <w:ind w:left="508" w:hanging="254"/>
    </w:pPr>
    <w:rPr>
      <w:rFonts w:ascii="Verdana" w:hAnsi="Verdana"/>
      <w:sz w:val="17"/>
      <w:szCs w:val="17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topka">
    <w:name w:val="footer"/>
    <w:basedOn w:val="Normalny"/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ind w:firstLine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hidden/>
    <w:uiPriority w:val="99"/>
    <w:semiHidden/>
    <w:rsid w:val="000C6027"/>
    <w:rPr>
      <w:color w:val="000000"/>
      <w:position w:val="-1"/>
    </w:rPr>
  </w:style>
  <w:style w:type="paragraph" w:customStyle="1" w:styleId="listap1">
    <w:name w:val="lista_p1"/>
    <w:basedOn w:val="Normalny"/>
    <w:qFormat/>
    <w:rsid w:val="000C32F8"/>
    <w:pPr>
      <w:pBdr>
        <w:top w:val="nil"/>
        <w:left w:val="nil"/>
        <w:bottom w:val="nil"/>
        <w:right w:val="nil"/>
        <w:between w:val="nil"/>
      </w:pBdr>
      <w:spacing w:before="280" w:after="180"/>
      <w:ind w:leftChars="0" w:left="425" w:firstLineChars="0" w:hanging="425"/>
      <w:jc w:val="left"/>
    </w:pPr>
  </w:style>
  <w:style w:type="character" w:customStyle="1" w:styleId="listap2">
    <w:name w:val="lista_p2"/>
    <w:basedOn w:val="Domylnaczcionkaakapitu"/>
    <w:uiPriority w:val="1"/>
    <w:qFormat/>
    <w:rsid w:val="00DC005B"/>
  </w:style>
  <w:style w:type="paragraph" w:customStyle="1" w:styleId="listap21">
    <w:name w:val="lista_p2.1"/>
    <w:basedOn w:val="listap1"/>
    <w:rsid w:val="00267538"/>
  </w:style>
  <w:style w:type="paragraph" w:customStyle="1" w:styleId="listap22">
    <w:name w:val="lista_p2.2"/>
    <w:basedOn w:val="Normalny"/>
    <w:qFormat/>
    <w:rsid w:val="000C32F8"/>
    <w:pPr>
      <w:pBdr>
        <w:top w:val="nil"/>
        <w:left w:val="nil"/>
        <w:bottom w:val="nil"/>
        <w:right w:val="nil"/>
        <w:between w:val="nil"/>
      </w:pBdr>
      <w:ind w:leftChars="117" w:left="236" w:hangingChars="119" w:hanging="11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851562-0DA6-4A14-A25A-D914743C5653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krrBN2jsUvWKO8JepzHVHWqJQ==">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Krzysztof Busłowicz</cp:lastModifiedBy>
  <cp:revision>2</cp:revision>
  <dcterms:created xsi:type="dcterms:W3CDTF">2023-12-19T11:44:00Z</dcterms:created>
  <dcterms:modified xsi:type="dcterms:W3CDTF">2023-12-19T11:44:00Z</dcterms:modified>
</cp:coreProperties>
</file>